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359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41"/>
        <w:gridCol w:w="1818"/>
      </w:tblGrid>
      <w:tr w:rsidR="00D352E8" w:rsidRPr="00D352E8" w:rsidTr="00D352E8">
        <w:trPr>
          <w:trHeight w:val="358"/>
        </w:trPr>
        <w:tc>
          <w:tcPr>
            <w:tcW w:w="5541" w:type="dxa"/>
            <w:shd w:val="clear" w:color="000000" w:fill="333399"/>
            <w:noWrap/>
            <w:vAlign w:val="bottom"/>
            <w:hideMark/>
          </w:tcPr>
          <w:p w:rsidR="00D352E8" w:rsidRPr="00D352E8" w:rsidRDefault="00D352E8" w:rsidP="00D35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r w:rsidRPr="00D352E8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>Schedule of payments</w:t>
            </w:r>
          </w:p>
        </w:tc>
        <w:tc>
          <w:tcPr>
            <w:tcW w:w="1818" w:type="dxa"/>
            <w:shd w:val="clear" w:color="000000" w:fill="333399"/>
            <w:noWrap/>
            <w:vAlign w:val="bottom"/>
            <w:hideMark/>
          </w:tcPr>
          <w:p w:rsidR="00D352E8" w:rsidRPr="00D352E8" w:rsidRDefault="00D352E8" w:rsidP="00D35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r w:rsidRPr="00D352E8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>Percentage</w:t>
            </w:r>
          </w:p>
        </w:tc>
      </w:tr>
      <w:tr w:rsidR="00D352E8" w:rsidRPr="00D352E8" w:rsidTr="00D352E8">
        <w:trPr>
          <w:trHeight w:val="358"/>
        </w:trPr>
        <w:tc>
          <w:tcPr>
            <w:tcW w:w="5541" w:type="dxa"/>
            <w:shd w:val="clear" w:color="auto" w:fill="auto"/>
            <w:noWrap/>
            <w:vAlign w:val="bottom"/>
            <w:hideMark/>
          </w:tcPr>
          <w:p w:rsidR="00D352E8" w:rsidRPr="00D352E8" w:rsidRDefault="00D352E8" w:rsidP="00D352E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352E8">
              <w:rPr>
                <w:rFonts w:ascii="Calibri" w:eastAsia="Times New Roman" w:hAnsi="Calibri" w:cs="Calibri"/>
                <w:sz w:val="20"/>
                <w:szCs w:val="20"/>
              </w:rPr>
              <w:t>On Booking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D352E8" w:rsidRPr="00D352E8" w:rsidRDefault="00D352E8" w:rsidP="00D35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352E8">
              <w:rPr>
                <w:rFonts w:ascii="Calibri" w:eastAsia="Times New Roman" w:hAnsi="Calibri" w:cs="Calibri"/>
                <w:sz w:val="20"/>
                <w:szCs w:val="20"/>
              </w:rPr>
              <w:t>20%</w:t>
            </w:r>
          </w:p>
        </w:tc>
      </w:tr>
      <w:tr w:rsidR="00D352E8" w:rsidRPr="00D352E8" w:rsidTr="00D352E8">
        <w:trPr>
          <w:trHeight w:val="358"/>
        </w:trPr>
        <w:tc>
          <w:tcPr>
            <w:tcW w:w="5541" w:type="dxa"/>
            <w:shd w:val="clear" w:color="auto" w:fill="auto"/>
            <w:noWrap/>
            <w:vAlign w:val="bottom"/>
            <w:hideMark/>
          </w:tcPr>
          <w:p w:rsidR="00D352E8" w:rsidRPr="00D352E8" w:rsidRDefault="00D352E8" w:rsidP="00D352E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352E8">
              <w:rPr>
                <w:rFonts w:ascii="Calibri" w:eastAsia="Times New Roman" w:hAnsi="Calibri" w:cs="Calibri"/>
                <w:sz w:val="20"/>
                <w:szCs w:val="20"/>
              </w:rPr>
              <w:t>Payment for Agreements (within 30 days)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D352E8" w:rsidRPr="00D352E8" w:rsidRDefault="00D352E8" w:rsidP="00D35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352E8">
              <w:rPr>
                <w:rFonts w:ascii="Calibri" w:eastAsia="Times New Roman" w:hAnsi="Calibri" w:cs="Calibri"/>
                <w:sz w:val="20"/>
                <w:szCs w:val="20"/>
              </w:rPr>
              <w:t>20%</w:t>
            </w:r>
          </w:p>
        </w:tc>
      </w:tr>
      <w:tr w:rsidR="00D352E8" w:rsidRPr="00D352E8" w:rsidTr="00D352E8">
        <w:trPr>
          <w:trHeight w:val="358"/>
        </w:trPr>
        <w:tc>
          <w:tcPr>
            <w:tcW w:w="5541" w:type="dxa"/>
            <w:shd w:val="clear" w:color="auto" w:fill="auto"/>
            <w:noWrap/>
            <w:vAlign w:val="bottom"/>
            <w:hideMark/>
          </w:tcPr>
          <w:p w:rsidR="00D352E8" w:rsidRPr="00D352E8" w:rsidRDefault="00D352E8" w:rsidP="00D352E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352E8">
              <w:rPr>
                <w:rFonts w:ascii="Calibri" w:eastAsia="Times New Roman" w:hAnsi="Calibri" w:cs="Calibri"/>
                <w:sz w:val="20"/>
                <w:szCs w:val="20"/>
              </w:rPr>
              <w:t>Completion of Foundation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D352E8" w:rsidRPr="00D352E8" w:rsidRDefault="00D352E8" w:rsidP="00D35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352E8">
              <w:rPr>
                <w:rFonts w:ascii="Calibri" w:eastAsia="Times New Roman" w:hAnsi="Calibri" w:cs="Calibri"/>
                <w:sz w:val="20"/>
                <w:szCs w:val="20"/>
              </w:rPr>
              <w:t>10%</w:t>
            </w:r>
          </w:p>
        </w:tc>
      </w:tr>
      <w:tr w:rsidR="00D352E8" w:rsidRPr="00D352E8" w:rsidTr="00D352E8">
        <w:trPr>
          <w:trHeight w:val="358"/>
        </w:trPr>
        <w:tc>
          <w:tcPr>
            <w:tcW w:w="5541" w:type="dxa"/>
            <w:shd w:val="clear" w:color="auto" w:fill="auto"/>
            <w:noWrap/>
            <w:vAlign w:val="bottom"/>
            <w:hideMark/>
          </w:tcPr>
          <w:p w:rsidR="00D352E8" w:rsidRPr="00D352E8" w:rsidRDefault="00D352E8" w:rsidP="00D352E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352E8">
              <w:rPr>
                <w:rFonts w:ascii="Calibri" w:eastAsia="Times New Roman" w:hAnsi="Calibri" w:cs="Calibri"/>
                <w:sz w:val="20"/>
                <w:szCs w:val="20"/>
              </w:rPr>
              <w:t xml:space="preserve">Completion of Stilt floor Roof slab 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D352E8" w:rsidRPr="00D352E8" w:rsidRDefault="00D352E8" w:rsidP="00D35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352E8">
              <w:rPr>
                <w:rFonts w:ascii="Calibri" w:eastAsia="Times New Roman" w:hAnsi="Calibri" w:cs="Calibri"/>
                <w:sz w:val="20"/>
                <w:szCs w:val="20"/>
              </w:rPr>
              <w:t>5%</w:t>
            </w:r>
          </w:p>
        </w:tc>
      </w:tr>
      <w:tr w:rsidR="00D352E8" w:rsidRPr="00D352E8" w:rsidTr="00D352E8">
        <w:trPr>
          <w:trHeight w:val="358"/>
        </w:trPr>
        <w:tc>
          <w:tcPr>
            <w:tcW w:w="5541" w:type="dxa"/>
            <w:shd w:val="clear" w:color="auto" w:fill="auto"/>
            <w:noWrap/>
            <w:vAlign w:val="bottom"/>
            <w:hideMark/>
          </w:tcPr>
          <w:p w:rsidR="00D352E8" w:rsidRPr="00D352E8" w:rsidRDefault="00D352E8" w:rsidP="00D352E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352E8">
              <w:rPr>
                <w:rFonts w:ascii="Calibri" w:eastAsia="Times New Roman" w:hAnsi="Calibri" w:cs="Calibri"/>
                <w:sz w:val="20"/>
                <w:szCs w:val="20"/>
              </w:rPr>
              <w:t xml:space="preserve">Completion of 1st floor Roof slab 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D352E8" w:rsidRPr="00D352E8" w:rsidRDefault="00D352E8" w:rsidP="00D35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352E8">
              <w:rPr>
                <w:rFonts w:ascii="Calibri" w:eastAsia="Times New Roman" w:hAnsi="Calibri" w:cs="Calibri"/>
                <w:sz w:val="20"/>
                <w:szCs w:val="20"/>
              </w:rPr>
              <w:t>5%</w:t>
            </w:r>
          </w:p>
        </w:tc>
      </w:tr>
      <w:tr w:rsidR="00D352E8" w:rsidRPr="00D352E8" w:rsidTr="00D352E8">
        <w:trPr>
          <w:trHeight w:val="358"/>
        </w:trPr>
        <w:tc>
          <w:tcPr>
            <w:tcW w:w="5541" w:type="dxa"/>
            <w:shd w:val="clear" w:color="auto" w:fill="auto"/>
            <w:noWrap/>
            <w:vAlign w:val="bottom"/>
            <w:hideMark/>
          </w:tcPr>
          <w:p w:rsidR="00D352E8" w:rsidRPr="00D352E8" w:rsidRDefault="00D352E8" w:rsidP="00D352E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352E8">
              <w:rPr>
                <w:rFonts w:ascii="Calibri" w:eastAsia="Times New Roman" w:hAnsi="Calibri" w:cs="Calibri"/>
                <w:sz w:val="20"/>
                <w:szCs w:val="20"/>
              </w:rPr>
              <w:t xml:space="preserve">Completion of 2nd floor Roof slab 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D352E8" w:rsidRPr="00D352E8" w:rsidRDefault="00D352E8" w:rsidP="00D35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352E8">
              <w:rPr>
                <w:rFonts w:ascii="Calibri" w:eastAsia="Times New Roman" w:hAnsi="Calibri" w:cs="Calibri"/>
                <w:sz w:val="20"/>
                <w:szCs w:val="20"/>
              </w:rPr>
              <w:t>5%</w:t>
            </w:r>
          </w:p>
        </w:tc>
      </w:tr>
      <w:tr w:rsidR="00D352E8" w:rsidRPr="00D352E8" w:rsidTr="00D352E8">
        <w:trPr>
          <w:trHeight w:val="358"/>
        </w:trPr>
        <w:tc>
          <w:tcPr>
            <w:tcW w:w="5541" w:type="dxa"/>
            <w:shd w:val="clear" w:color="auto" w:fill="auto"/>
            <w:noWrap/>
            <w:vAlign w:val="bottom"/>
            <w:hideMark/>
          </w:tcPr>
          <w:p w:rsidR="00D352E8" w:rsidRPr="00D352E8" w:rsidRDefault="00D352E8" w:rsidP="00D352E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352E8">
              <w:rPr>
                <w:rFonts w:ascii="Calibri" w:eastAsia="Times New Roman" w:hAnsi="Calibri" w:cs="Calibri"/>
                <w:sz w:val="20"/>
                <w:szCs w:val="20"/>
              </w:rPr>
              <w:t>Completion of 3rd floor Roof slab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D352E8" w:rsidRPr="00D352E8" w:rsidRDefault="00D352E8" w:rsidP="00D35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352E8">
              <w:rPr>
                <w:rFonts w:ascii="Calibri" w:eastAsia="Times New Roman" w:hAnsi="Calibri" w:cs="Calibri"/>
                <w:sz w:val="20"/>
                <w:szCs w:val="20"/>
              </w:rPr>
              <w:t>5%</w:t>
            </w:r>
          </w:p>
        </w:tc>
      </w:tr>
      <w:tr w:rsidR="00D352E8" w:rsidRPr="00D352E8" w:rsidTr="00D352E8">
        <w:trPr>
          <w:trHeight w:val="358"/>
        </w:trPr>
        <w:tc>
          <w:tcPr>
            <w:tcW w:w="5541" w:type="dxa"/>
            <w:shd w:val="clear" w:color="auto" w:fill="auto"/>
            <w:noWrap/>
            <w:vAlign w:val="bottom"/>
            <w:hideMark/>
          </w:tcPr>
          <w:p w:rsidR="00D352E8" w:rsidRPr="00D352E8" w:rsidRDefault="00D352E8" w:rsidP="00D352E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352E8">
              <w:rPr>
                <w:rFonts w:ascii="Calibri" w:eastAsia="Times New Roman" w:hAnsi="Calibri" w:cs="Calibri"/>
                <w:sz w:val="20"/>
                <w:szCs w:val="20"/>
              </w:rPr>
              <w:t>Completion of 4th floor Roof slab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D352E8" w:rsidRPr="00D352E8" w:rsidRDefault="00D352E8" w:rsidP="00D35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352E8">
              <w:rPr>
                <w:rFonts w:ascii="Calibri" w:eastAsia="Times New Roman" w:hAnsi="Calibri" w:cs="Calibri"/>
                <w:sz w:val="20"/>
                <w:szCs w:val="20"/>
              </w:rPr>
              <w:t>5%</w:t>
            </w:r>
          </w:p>
        </w:tc>
      </w:tr>
      <w:tr w:rsidR="00D352E8" w:rsidRPr="00D352E8" w:rsidTr="00D352E8">
        <w:trPr>
          <w:trHeight w:val="358"/>
        </w:trPr>
        <w:tc>
          <w:tcPr>
            <w:tcW w:w="5541" w:type="dxa"/>
            <w:shd w:val="clear" w:color="auto" w:fill="auto"/>
            <w:vAlign w:val="bottom"/>
            <w:hideMark/>
          </w:tcPr>
          <w:p w:rsidR="00D352E8" w:rsidRPr="00D352E8" w:rsidRDefault="00D352E8" w:rsidP="00D352E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352E8">
              <w:rPr>
                <w:rFonts w:ascii="Calibri" w:eastAsia="Times New Roman" w:hAnsi="Calibri" w:cs="Calibri"/>
                <w:sz w:val="20"/>
                <w:szCs w:val="20"/>
              </w:rPr>
              <w:t xml:space="preserve">Completion of Brick work of Respective apartment 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D352E8" w:rsidRPr="00D352E8" w:rsidRDefault="00D352E8" w:rsidP="00D35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352E8">
              <w:rPr>
                <w:rFonts w:ascii="Calibri" w:eastAsia="Times New Roman" w:hAnsi="Calibri" w:cs="Calibri"/>
                <w:sz w:val="20"/>
                <w:szCs w:val="20"/>
              </w:rPr>
              <w:t>5%</w:t>
            </w:r>
          </w:p>
        </w:tc>
      </w:tr>
      <w:tr w:rsidR="00D352E8" w:rsidRPr="00D352E8" w:rsidTr="00D352E8">
        <w:trPr>
          <w:trHeight w:val="397"/>
        </w:trPr>
        <w:tc>
          <w:tcPr>
            <w:tcW w:w="5541" w:type="dxa"/>
            <w:shd w:val="clear" w:color="auto" w:fill="auto"/>
            <w:vAlign w:val="bottom"/>
            <w:hideMark/>
          </w:tcPr>
          <w:p w:rsidR="00D352E8" w:rsidRPr="00D352E8" w:rsidRDefault="00D352E8" w:rsidP="00D352E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352E8">
              <w:rPr>
                <w:rFonts w:ascii="Calibri" w:eastAsia="Times New Roman" w:hAnsi="Calibri" w:cs="Calibri"/>
                <w:sz w:val="20"/>
                <w:szCs w:val="20"/>
              </w:rPr>
              <w:t xml:space="preserve">Completion of Plastering of Respective apartment 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D352E8" w:rsidRPr="00D352E8" w:rsidRDefault="00D352E8" w:rsidP="00D35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352E8">
              <w:rPr>
                <w:rFonts w:ascii="Calibri" w:eastAsia="Times New Roman" w:hAnsi="Calibri" w:cs="Calibri"/>
                <w:sz w:val="20"/>
                <w:szCs w:val="20"/>
              </w:rPr>
              <w:t>5%</w:t>
            </w:r>
          </w:p>
        </w:tc>
      </w:tr>
      <w:tr w:rsidR="00D352E8" w:rsidRPr="00D352E8" w:rsidTr="00D352E8">
        <w:trPr>
          <w:trHeight w:val="397"/>
        </w:trPr>
        <w:tc>
          <w:tcPr>
            <w:tcW w:w="5541" w:type="dxa"/>
            <w:shd w:val="clear" w:color="auto" w:fill="auto"/>
            <w:noWrap/>
            <w:vAlign w:val="bottom"/>
            <w:hideMark/>
          </w:tcPr>
          <w:p w:rsidR="00D352E8" w:rsidRPr="00D352E8" w:rsidRDefault="00D352E8" w:rsidP="00D352E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352E8">
              <w:rPr>
                <w:rFonts w:ascii="Calibri" w:eastAsia="Times New Roman" w:hAnsi="Calibri" w:cs="Calibri"/>
                <w:sz w:val="20"/>
                <w:szCs w:val="20"/>
              </w:rPr>
              <w:t>Completion of Flooring of Respective apartment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D352E8" w:rsidRPr="00D352E8" w:rsidRDefault="00D352E8" w:rsidP="00D35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352E8">
              <w:rPr>
                <w:rFonts w:ascii="Calibri" w:eastAsia="Times New Roman" w:hAnsi="Calibri" w:cs="Calibri"/>
                <w:sz w:val="20"/>
                <w:szCs w:val="20"/>
              </w:rPr>
              <w:t>10%</w:t>
            </w:r>
          </w:p>
        </w:tc>
      </w:tr>
      <w:tr w:rsidR="00D352E8" w:rsidRPr="00D352E8" w:rsidTr="00D352E8">
        <w:trPr>
          <w:trHeight w:val="397"/>
        </w:trPr>
        <w:tc>
          <w:tcPr>
            <w:tcW w:w="5541" w:type="dxa"/>
            <w:shd w:val="clear" w:color="auto" w:fill="auto"/>
            <w:noWrap/>
            <w:vAlign w:val="bottom"/>
            <w:hideMark/>
          </w:tcPr>
          <w:p w:rsidR="00D352E8" w:rsidRPr="00D352E8" w:rsidRDefault="00D352E8" w:rsidP="00D352E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352E8">
              <w:rPr>
                <w:rFonts w:ascii="Calibri" w:eastAsia="Times New Roman" w:hAnsi="Calibri" w:cs="Calibri"/>
                <w:sz w:val="20"/>
                <w:szCs w:val="20"/>
              </w:rPr>
              <w:t>On or before Handing over of the apartment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D352E8" w:rsidRPr="00D352E8" w:rsidRDefault="00D352E8" w:rsidP="00D35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352E8">
              <w:rPr>
                <w:rFonts w:ascii="Calibri" w:eastAsia="Times New Roman" w:hAnsi="Calibri" w:cs="Calibri"/>
                <w:sz w:val="20"/>
                <w:szCs w:val="20"/>
              </w:rPr>
              <w:t>5%</w:t>
            </w:r>
          </w:p>
        </w:tc>
      </w:tr>
      <w:tr w:rsidR="00D352E8" w:rsidRPr="00D352E8" w:rsidTr="00D352E8">
        <w:trPr>
          <w:trHeight w:val="397"/>
        </w:trPr>
        <w:tc>
          <w:tcPr>
            <w:tcW w:w="5541" w:type="dxa"/>
            <w:shd w:val="clear" w:color="000000" w:fill="333399"/>
            <w:noWrap/>
            <w:vAlign w:val="bottom"/>
            <w:hideMark/>
          </w:tcPr>
          <w:p w:rsidR="00D352E8" w:rsidRPr="00D352E8" w:rsidRDefault="00D352E8" w:rsidP="00D35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r w:rsidRPr="00D352E8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>Total</w:t>
            </w:r>
          </w:p>
        </w:tc>
        <w:tc>
          <w:tcPr>
            <w:tcW w:w="1818" w:type="dxa"/>
            <w:shd w:val="clear" w:color="000000" w:fill="333399"/>
            <w:noWrap/>
            <w:vAlign w:val="bottom"/>
            <w:hideMark/>
          </w:tcPr>
          <w:p w:rsidR="00D352E8" w:rsidRPr="00D352E8" w:rsidRDefault="00D352E8" w:rsidP="00D352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r w:rsidRPr="00D352E8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>100%</w:t>
            </w:r>
          </w:p>
        </w:tc>
      </w:tr>
    </w:tbl>
    <w:p w:rsidR="000C0E5D" w:rsidRDefault="000C0E5D"/>
    <w:sectPr w:rsidR="000C0E5D" w:rsidSect="000C0E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D352E8"/>
    <w:rsid w:val="000C0E5D"/>
    <w:rsid w:val="00D35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E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0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marketing5</dc:creator>
  <cp:lastModifiedBy>marketing5</cp:lastModifiedBy>
  <cp:revision>1</cp:revision>
  <dcterms:created xsi:type="dcterms:W3CDTF">2014-10-28T08:55:00Z</dcterms:created>
  <dcterms:modified xsi:type="dcterms:W3CDTF">2014-10-28T08:56:00Z</dcterms:modified>
</cp:coreProperties>
</file>